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83C3" w14:textId="77777777" w:rsidR="008464CF" w:rsidRPr="008464CF" w:rsidRDefault="004020B5" w:rsidP="008464CF">
      <w:pPr>
        <w:tabs>
          <w:tab w:val="left" w:pos="360"/>
          <w:tab w:val="right" w:pos="9360"/>
        </w:tabs>
        <w:jc w:val="center"/>
        <w:rPr>
          <w:rFonts w:ascii="Calibri" w:hAnsi="Calibri"/>
          <w:b/>
          <w:spacing w:val="-2"/>
        </w:rPr>
      </w:pPr>
      <w:r>
        <w:rPr>
          <w:rFonts w:ascii="Calibri" w:hAnsi="Calibri"/>
          <w:b/>
          <w:spacing w:val="-2"/>
        </w:rPr>
        <w:t>INVITATION TO SUBMIT BID PROPOSALS</w:t>
      </w:r>
    </w:p>
    <w:p w14:paraId="21199F1E" w14:textId="77777777" w:rsidR="008464CF" w:rsidRDefault="008464CF" w:rsidP="00C52064">
      <w:pPr>
        <w:tabs>
          <w:tab w:val="left" w:pos="360"/>
          <w:tab w:val="right" w:pos="9360"/>
        </w:tabs>
        <w:rPr>
          <w:rFonts w:ascii="Calibri" w:hAnsi="Calibri"/>
          <w:spacing w:val="-2"/>
        </w:rPr>
      </w:pPr>
    </w:p>
    <w:p w14:paraId="6E1C5BAA" w14:textId="2E839A26" w:rsidR="00091DC7" w:rsidRPr="00091DC7" w:rsidRDefault="00091DC7" w:rsidP="001C05A1">
      <w:pPr>
        <w:tabs>
          <w:tab w:val="right" w:pos="10080"/>
        </w:tabs>
        <w:suppressAutoHyphens/>
        <w:spacing w:after="80"/>
        <w:jc w:val="both"/>
        <w:rPr>
          <w:rFonts w:asciiTheme="minorHAnsi" w:hAnsiTheme="minorHAnsi" w:cstheme="minorHAnsi"/>
          <w:spacing w:val="-2"/>
        </w:rPr>
      </w:pPr>
      <w:r w:rsidRPr="00091DC7">
        <w:rPr>
          <w:rFonts w:asciiTheme="minorHAnsi" w:hAnsiTheme="minorHAnsi" w:cstheme="minorHAnsi"/>
          <w:b/>
          <w:spacing w:val="-2"/>
        </w:rPr>
        <w:t xml:space="preserve">Crook County, a political subdivision of the State of Oregon, hereinafter referenced to as “County”  </w:t>
      </w:r>
      <w:r w:rsidRPr="00091DC7">
        <w:rPr>
          <w:rFonts w:asciiTheme="minorHAnsi" w:hAnsiTheme="minorHAnsi" w:cstheme="minorHAnsi"/>
          <w:spacing w:val="-2"/>
        </w:rPr>
        <w:t xml:space="preserve">is seeking a qualified contractor to construct </w:t>
      </w:r>
      <w:r w:rsidRPr="00091DC7">
        <w:rPr>
          <w:rFonts w:asciiTheme="minorHAnsi" w:hAnsiTheme="minorHAnsi" w:cstheme="minorHAnsi"/>
          <w:b/>
          <w:spacing w:val="-2"/>
        </w:rPr>
        <w:t>GENERAL AVIATION AIRCRAFT APRON – PHASE II.</w:t>
      </w:r>
      <w:r w:rsidRPr="00091DC7">
        <w:rPr>
          <w:rFonts w:asciiTheme="minorHAnsi" w:hAnsiTheme="minorHAnsi" w:cstheme="minorHAnsi"/>
          <w:spacing w:val="-2"/>
        </w:rPr>
        <w:t xml:space="preserve">  </w:t>
      </w:r>
      <w:r w:rsidRPr="00091DC7">
        <w:rPr>
          <w:rFonts w:asciiTheme="minorHAnsi" w:hAnsiTheme="minorHAnsi" w:cstheme="minorHAnsi"/>
        </w:rPr>
        <w:t xml:space="preserve">This project </w:t>
      </w:r>
      <w:r w:rsidRPr="00091DC7">
        <w:rPr>
          <w:rFonts w:asciiTheme="minorHAnsi" w:hAnsiTheme="minorHAnsi" w:cstheme="minorHAnsi"/>
          <w:spacing w:val="-2"/>
        </w:rPr>
        <w:t>will construct additional public use, general aviation, paved aircraft apron and apron/taxiway connector north of Runway 10-28 at the Prineville Crook County Airport.</w:t>
      </w:r>
    </w:p>
    <w:p w14:paraId="462A2476" w14:textId="05822B91" w:rsidR="00C52064" w:rsidRPr="00F119A5" w:rsidRDefault="00C52064" w:rsidP="001C05A1">
      <w:pPr>
        <w:tabs>
          <w:tab w:val="left" w:pos="360"/>
          <w:tab w:val="right" w:pos="9360"/>
        </w:tabs>
        <w:spacing w:after="80"/>
        <w:jc w:val="both"/>
        <w:rPr>
          <w:rFonts w:asciiTheme="minorHAnsi" w:hAnsiTheme="minorHAnsi" w:cstheme="minorHAnsi"/>
          <w:spacing w:val="-2"/>
        </w:rPr>
      </w:pPr>
      <w:r w:rsidRPr="00F119A5">
        <w:rPr>
          <w:rFonts w:asciiTheme="minorHAnsi" w:hAnsiTheme="minorHAnsi" w:cstheme="minorHAnsi"/>
          <w:spacing w:val="-2"/>
        </w:rPr>
        <w:t>The Engineer’s cost opinion</w:t>
      </w:r>
      <w:r w:rsidR="007B21E3">
        <w:rPr>
          <w:rFonts w:asciiTheme="minorHAnsi" w:hAnsiTheme="minorHAnsi" w:cstheme="minorHAnsi"/>
          <w:spacing w:val="-2"/>
        </w:rPr>
        <w:t xml:space="preserve"> for this work</w:t>
      </w:r>
      <w:r w:rsidRPr="00F119A5">
        <w:rPr>
          <w:rFonts w:asciiTheme="minorHAnsi" w:hAnsiTheme="minorHAnsi" w:cstheme="minorHAnsi"/>
          <w:spacing w:val="-2"/>
        </w:rPr>
        <w:t xml:space="preserve"> is between </w:t>
      </w:r>
      <w:r w:rsidR="00C03021" w:rsidRPr="00F119A5">
        <w:rPr>
          <w:rFonts w:asciiTheme="minorHAnsi" w:hAnsiTheme="minorHAnsi" w:cstheme="minorHAnsi"/>
          <w:spacing w:val="-2"/>
        </w:rPr>
        <w:t>$</w:t>
      </w:r>
      <w:r w:rsidR="008A5718">
        <w:rPr>
          <w:rFonts w:asciiTheme="minorHAnsi" w:hAnsiTheme="minorHAnsi" w:cstheme="minorHAnsi"/>
          <w:spacing w:val="-2"/>
        </w:rPr>
        <w:t>450</w:t>
      </w:r>
      <w:r w:rsidR="00091DC7">
        <w:rPr>
          <w:rFonts w:asciiTheme="minorHAnsi" w:hAnsiTheme="minorHAnsi" w:cstheme="minorHAnsi"/>
          <w:spacing w:val="-2"/>
        </w:rPr>
        <w:t>,000</w:t>
      </w:r>
      <w:r w:rsidR="004F0597" w:rsidRPr="00F119A5">
        <w:rPr>
          <w:rFonts w:asciiTheme="minorHAnsi" w:hAnsiTheme="minorHAnsi" w:cstheme="minorHAnsi"/>
          <w:spacing w:val="-2"/>
        </w:rPr>
        <w:t xml:space="preserve"> </w:t>
      </w:r>
      <w:r w:rsidRPr="00F119A5">
        <w:rPr>
          <w:rFonts w:asciiTheme="minorHAnsi" w:hAnsiTheme="minorHAnsi" w:cstheme="minorHAnsi"/>
          <w:spacing w:val="-2"/>
        </w:rPr>
        <w:t>and $</w:t>
      </w:r>
      <w:r w:rsidR="008A5718">
        <w:rPr>
          <w:rFonts w:asciiTheme="minorHAnsi" w:hAnsiTheme="minorHAnsi" w:cstheme="minorHAnsi"/>
          <w:spacing w:val="-2"/>
        </w:rPr>
        <w:t>650</w:t>
      </w:r>
      <w:r w:rsidR="00091DC7">
        <w:rPr>
          <w:rFonts w:asciiTheme="minorHAnsi" w:hAnsiTheme="minorHAnsi" w:cstheme="minorHAnsi"/>
          <w:spacing w:val="-2"/>
        </w:rPr>
        <w:t>,000</w:t>
      </w:r>
      <w:r w:rsidRPr="00F119A5">
        <w:rPr>
          <w:rFonts w:asciiTheme="minorHAnsi" w:hAnsiTheme="minorHAnsi" w:cstheme="minorHAnsi"/>
          <w:spacing w:val="-2"/>
        </w:rPr>
        <w:t>.</w:t>
      </w:r>
    </w:p>
    <w:p w14:paraId="60493108" w14:textId="7E863811" w:rsidR="00091DC7" w:rsidRPr="004D6DC6" w:rsidRDefault="00091DC7" w:rsidP="001C05A1">
      <w:pPr>
        <w:tabs>
          <w:tab w:val="right" w:pos="9360"/>
        </w:tabs>
        <w:suppressAutoHyphens/>
        <w:spacing w:after="80"/>
        <w:rPr>
          <w:rFonts w:asciiTheme="minorHAnsi" w:hAnsiTheme="minorHAnsi" w:cstheme="minorHAnsi"/>
          <w:b/>
          <w:spacing w:val="-2"/>
        </w:rPr>
      </w:pPr>
      <w:r w:rsidRPr="009B112C">
        <w:rPr>
          <w:rFonts w:asciiTheme="minorHAnsi" w:hAnsiTheme="minorHAnsi" w:cstheme="minorHAnsi"/>
          <w:spacing w:val="-2"/>
        </w:rPr>
        <w:t xml:space="preserve">Sealed Bids shall be addressed to and received at the </w:t>
      </w:r>
      <w:r w:rsidRPr="004D6DC6">
        <w:rPr>
          <w:rFonts w:asciiTheme="minorHAnsi" w:hAnsiTheme="minorHAnsi" w:cstheme="minorHAnsi"/>
          <w:spacing w:val="-2"/>
        </w:rPr>
        <w:t xml:space="preserve">Crook County Courthouse, Attn:  Brian Barney, County Commissioner, 300 NE Third Street, Prineville, Oregon 97754 not later than </w:t>
      </w:r>
      <w:r w:rsidRPr="004D6DC6">
        <w:rPr>
          <w:rFonts w:asciiTheme="minorHAnsi" w:hAnsiTheme="minorHAnsi" w:cstheme="minorHAnsi"/>
          <w:b/>
          <w:spacing w:val="-2"/>
        </w:rPr>
        <w:t>2:00 p.m.</w:t>
      </w:r>
      <w:r w:rsidRPr="004D6DC6">
        <w:rPr>
          <w:rFonts w:asciiTheme="minorHAnsi" w:hAnsiTheme="minorHAnsi" w:cstheme="minorHAnsi"/>
          <w:spacing w:val="-2"/>
        </w:rPr>
        <w:t xml:space="preserve">, local time, according to the official clock located in the Crook County Administration Office, on </w:t>
      </w:r>
      <w:r w:rsidRPr="004D6DC6">
        <w:rPr>
          <w:rFonts w:asciiTheme="minorHAnsi" w:hAnsiTheme="minorHAnsi" w:cstheme="minorHAnsi"/>
          <w:b/>
          <w:spacing w:val="-2"/>
        </w:rPr>
        <w:t xml:space="preserve">Thursday the 28th </w:t>
      </w:r>
      <w:r w:rsidRPr="004D6DC6">
        <w:rPr>
          <w:rFonts w:asciiTheme="minorHAnsi" w:hAnsiTheme="minorHAnsi" w:cstheme="minorHAnsi"/>
          <w:spacing w:val="-2"/>
        </w:rPr>
        <w:t>day of</w:t>
      </w:r>
      <w:r w:rsidRPr="004D6DC6">
        <w:rPr>
          <w:rFonts w:asciiTheme="minorHAnsi" w:hAnsiTheme="minorHAnsi" w:cstheme="minorHAnsi"/>
          <w:b/>
          <w:spacing w:val="-2"/>
        </w:rPr>
        <w:t xml:space="preserve"> May 2020</w:t>
      </w:r>
      <w:r w:rsidRPr="004D6DC6">
        <w:rPr>
          <w:rFonts w:asciiTheme="minorHAnsi" w:hAnsiTheme="minorHAnsi" w:cstheme="minorHAnsi"/>
          <w:spacing w:val="-2"/>
        </w:rPr>
        <w:t>.</w:t>
      </w:r>
      <w:r w:rsidRPr="00073964">
        <w:rPr>
          <w:rFonts w:asciiTheme="minorHAnsi" w:hAnsiTheme="minorHAnsi" w:cstheme="minorHAnsi"/>
          <w:spacing w:val="-2"/>
        </w:rPr>
        <w:t xml:space="preserve">  Each</w:t>
      </w:r>
      <w:r w:rsidRPr="009B112C">
        <w:rPr>
          <w:rFonts w:asciiTheme="minorHAnsi" w:hAnsiTheme="minorHAnsi" w:cstheme="minorHAnsi"/>
          <w:spacing w:val="-2"/>
        </w:rPr>
        <w:t xml:space="preserve"> bid must be enclosed in a sealed envelope and delivered on or before the deadline to the Crook County Courthouse.  </w:t>
      </w:r>
      <w:r w:rsidR="004D6DC6" w:rsidRPr="004D6DC6">
        <w:rPr>
          <w:rFonts w:asciiTheme="minorHAnsi" w:hAnsiTheme="minorHAnsi" w:cstheme="minorHAnsi"/>
          <w:b/>
          <w:spacing w:val="-2"/>
        </w:rPr>
        <w:t>Due to Covid-19 impacts</w:t>
      </w:r>
      <w:r w:rsidR="004D6DC6" w:rsidRPr="00E04D17">
        <w:rPr>
          <w:rFonts w:asciiTheme="minorHAnsi" w:hAnsiTheme="minorHAnsi" w:cstheme="minorHAnsi"/>
          <w:spacing w:val="-2"/>
        </w:rPr>
        <w:t xml:space="preserve">, </w:t>
      </w:r>
      <w:r w:rsidR="004D6DC6">
        <w:rPr>
          <w:rFonts w:asciiTheme="minorHAnsi" w:hAnsiTheme="minorHAnsi" w:cstheme="minorHAnsi"/>
          <w:spacing w:val="-2"/>
        </w:rPr>
        <w:t xml:space="preserve">see the </w:t>
      </w:r>
      <w:r w:rsidR="004D6DC6" w:rsidRPr="004D6DC6">
        <w:rPr>
          <w:rFonts w:asciiTheme="minorHAnsi" w:hAnsiTheme="minorHAnsi" w:cstheme="minorHAnsi"/>
          <w:b/>
          <w:spacing w:val="-2"/>
        </w:rPr>
        <w:t>Invitation to Bid</w:t>
      </w:r>
      <w:r w:rsidR="004D6DC6">
        <w:rPr>
          <w:rFonts w:asciiTheme="minorHAnsi" w:hAnsiTheme="minorHAnsi" w:cstheme="minorHAnsi"/>
          <w:spacing w:val="-2"/>
        </w:rPr>
        <w:t xml:space="preserve"> for </w:t>
      </w:r>
      <w:r w:rsidR="00C55005">
        <w:rPr>
          <w:rFonts w:asciiTheme="minorHAnsi" w:hAnsiTheme="minorHAnsi" w:cstheme="minorHAnsi"/>
          <w:spacing w:val="-2"/>
        </w:rPr>
        <w:t>instructions on</w:t>
      </w:r>
      <w:r w:rsidR="004D6DC6">
        <w:rPr>
          <w:rFonts w:asciiTheme="minorHAnsi" w:hAnsiTheme="minorHAnsi" w:cstheme="minorHAnsi"/>
          <w:spacing w:val="-2"/>
        </w:rPr>
        <w:t xml:space="preserve"> submitting </w:t>
      </w:r>
      <w:r w:rsidR="00C55005">
        <w:rPr>
          <w:rFonts w:asciiTheme="minorHAnsi" w:hAnsiTheme="minorHAnsi" w:cstheme="minorHAnsi"/>
          <w:spacing w:val="-2"/>
        </w:rPr>
        <w:t>a</w:t>
      </w:r>
      <w:r w:rsidR="004D6DC6">
        <w:rPr>
          <w:rFonts w:asciiTheme="minorHAnsi" w:hAnsiTheme="minorHAnsi" w:cstheme="minorHAnsi"/>
          <w:spacing w:val="-2"/>
        </w:rPr>
        <w:t xml:space="preserve"> sealed bid.  I</w:t>
      </w:r>
      <w:r w:rsidR="004D6DC6" w:rsidRPr="00E04D17">
        <w:rPr>
          <w:rFonts w:asciiTheme="minorHAnsi" w:hAnsiTheme="minorHAnsi" w:cstheme="minorHAnsi"/>
          <w:spacing w:val="-2"/>
        </w:rPr>
        <w:t xml:space="preserve">mmediately thereafter, the Bids will be publicly opened and read at </w:t>
      </w:r>
      <w:r w:rsidR="00BE276A">
        <w:rPr>
          <w:rFonts w:asciiTheme="minorHAnsi" w:hAnsiTheme="minorHAnsi" w:cstheme="minorHAnsi"/>
          <w:spacing w:val="-2"/>
        </w:rPr>
        <w:t>the Crook County Annex building, at 320 NE Court St., Prineville, OR 97754</w:t>
      </w:r>
      <w:r w:rsidR="004D6DC6" w:rsidRPr="00E04D17">
        <w:rPr>
          <w:rFonts w:asciiTheme="minorHAnsi" w:hAnsiTheme="minorHAnsi" w:cstheme="minorHAnsi"/>
          <w:spacing w:val="-2"/>
        </w:rPr>
        <w:t xml:space="preserve">. </w:t>
      </w:r>
      <w:r w:rsidR="00BC630C" w:rsidRPr="004D6DC6">
        <w:rPr>
          <w:rFonts w:asciiTheme="minorHAnsi" w:hAnsiTheme="minorHAnsi" w:cstheme="minorHAnsi"/>
          <w:b/>
          <w:spacing w:val="-2"/>
        </w:rPr>
        <w:t>Due to Covid-19 impacts</w:t>
      </w:r>
      <w:r w:rsidR="00BC630C" w:rsidRPr="00E04D17">
        <w:rPr>
          <w:rFonts w:asciiTheme="minorHAnsi" w:hAnsiTheme="minorHAnsi" w:cstheme="minorHAnsi"/>
          <w:spacing w:val="-2"/>
        </w:rPr>
        <w:t>,</w:t>
      </w:r>
      <w:r w:rsidR="00BC630C">
        <w:rPr>
          <w:rFonts w:asciiTheme="minorHAnsi" w:hAnsiTheme="minorHAnsi" w:cstheme="minorHAnsi"/>
          <w:spacing w:val="-2"/>
        </w:rPr>
        <w:t xml:space="preserve"> </w:t>
      </w:r>
      <w:r w:rsidR="004D6DC6" w:rsidRPr="00E04D17">
        <w:rPr>
          <w:rFonts w:asciiTheme="minorHAnsi" w:hAnsiTheme="minorHAnsi" w:cstheme="minorHAnsi"/>
          <w:spacing w:val="-2"/>
        </w:rPr>
        <w:t xml:space="preserve">Bidders will </w:t>
      </w:r>
      <w:r w:rsidR="00BC630C">
        <w:rPr>
          <w:rFonts w:asciiTheme="minorHAnsi" w:hAnsiTheme="minorHAnsi" w:cstheme="minorHAnsi"/>
          <w:spacing w:val="-2"/>
        </w:rPr>
        <w:t>not</w:t>
      </w:r>
      <w:r w:rsidR="004D6DC6" w:rsidRPr="00E04D17">
        <w:rPr>
          <w:rFonts w:asciiTheme="minorHAnsi" w:hAnsiTheme="minorHAnsi" w:cstheme="minorHAnsi"/>
          <w:spacing w:val="-2"/>
        </w:rPr>
        <w:t xml:space="preserve"> be allowed to attend the bid opening in-person but are encouraged to call-in to hear the bids read aloud.  </w:t>
      </w:r>
      <w:r w:rsidR="004D6DC6" w:rsidRPr="00E04D17">
        <w:rPr>
          <w:rFonts w:asciiTheme="minorHAnsi" w:hAnsiTheme="minorHAnsi" w:cstheme="minorHAnsi"/>
          <w:b/>
          <w:spacing w:val="-2"/>
        </w:rPr>
        <w:t>Dial</w:t>
      </w:r>
      <w:r w:rsidR="004D6DC6" w:rsidRPr="00E04D17">
        <w:rPr>
          <w:rFonts w:asciiTheme="minorHAnsi" w:hAnsiTheme="minorHAnsi" w:cstheme="minorHAnsi"/>
          <w:b/>
          <w:spacing w:val="-2"/>
        </w:rPr>
        <w:noBreakHyphen/>
        <w:t>In Number:</w:t>
      </w:r>
      <w:r w:rsidR="004D6DC6">
        <w:rPr>
          <w:rFonts w:asciiTheme="minorHAnsi" w:hAnsiTheme="minorHAnsi" w:cstheme="minorHAnsi"/>
          <w:b/>
          <w:spacing w:val="-2"/>
        </w:rPr>
        <w:t xml:space="preserve"> (721) 775-8986</w:t>
      </w:r>
      <w:r w:rsidR="004D6DC6" w:rsidRPr="00E04D17">
        <w:rPr>
          <w:rFonts w:asciiTheme="minorHAnsi" w:hAnsiTheme="minorHAnsi" w:cstheme="minorHAnsi"/>
          <w:b/>
          <w:spacing w:val="-2"/>
        </w:rPr>
        <w:t xml:space="preserve"> ;</w:t>
      </w:r>
      <w:r w:rsidR="004D6DC6">
        <w:rPr>
          <w:rFonts w:asciiTheme="minorHAnsi" w:hAnsiTheme="minorHAnsi" w:cstheme="minorHAnsi"/>
          <w:b/>
          <w:spacing w:val="-2"/>
        </w:rPr>
        <w:t xml:space="preserve"> </w:t>
      </w:r>
      <w:r w:rsidR="004D6DC6" w:rsidRPr="00E04D17">
        <w:rPr>
          <w:rFonts w:asciiTheme="minorHAnsi" w:hAnsiTheme="minorHAnsi" w:cstheme="minorHAnsi"/>
          <w:b/>
          <w:spacing w:val="-2"/>
        </w:rPr>
        <w:t xml:space="preserve"> Meeting ID Number: </w:t>
      </w:r>
      <w:r w:rsidR="004D6DC6">
        <w:rPr>
          <w:rFonts w:asciiTheme="minorHAnsi" w:hAnsiTheme="minorHAnsi" w:cstheme="minorHAnsi"/>
          <w:b/>
          <w:spacing w:val="-2"/>
        </w:rPr>
        <w:t>183998</w:t>
      </w:r>
      <w:r w:rsidR="004D6DC6" w:rsidRPr="00E04D17">
        <w:rPr>
          <w:rFonts w:asciiTheme="minorHAnsi" w:hAnsiTheme="minorHAnsi" w:cstheme="minorHAnsi"/>
          <w:b/>
          <w:spacing w:val="-2"/>
        </w:rPr>
        <w:t>.</w:t>
      </w:r>
    </w:p>
    <w:p w14:paraId="56420756" w14:textId="02370846" w:rsidR="003D5ED7" w:rsidRPr="00665984" w:rsidRDefault="00BC1143" w:rsidP="001C05A1">
      <w:pPr>
        <w:tabs>
          <w:tab w:val="left" w:pos="-720"/>
        </w:tabs>
        <w:suppressAutoHyphens/>
        <w:spacing w:after="80"/>
        <w:jc w:val="both"/>
        <w:rPr>
          <w:rFonts w:asciiTheme="minorHAnsi" w:hAnsiTheme="minorHAnsi" w:cstheme="minorHAnsi"/>
          <w:spacing w:val="-2"/>
        </w:rPr>
      </w:pPr>
      <w:r w:rsidRPr="009B112C">
        <w:rPr>
          <w:rFonts w:asciiTheme="minorHAnsi" w:hAnsiTheme="minorHAnsi" w:cstheme="minorHAnsi"/>
          <w:spacing w:val="-2"/>
        </w:rPr>
        <w:t xml:space="preserve">Drawings and Specifications may be examined at </w:t>
      </w:r>
      <w:r w:rsidRPr="009B112C">
        <w:rPr>
          <w:rFonts w:asciiTheme="minorHAnsi" w:hAnsiTheme="minorHAnsi" w:cstheme="minorHAnsi"/>
          <w:b/>
          <w:spacing w:val="-2"/>
        </w:rPr>
        <w:t>Prineville/Crook County Airport, 4585 SW Airport Road</w:t>
      </w:r>
      <w:r w:rsidRPr="009B112C">
        <w:rPr>
          <w:rFonts w:asciiTheme="minorHAnsi" w:hAnsiTheme="minorHAnsi" w:cstheme="minorHAnsi"/>
          <w:spacing w:val="-2"/>
        </w:rPr>
        <w:t>,</w:t>
      </w:r>
      <w:r w:rsidRPr="009B112C">
        <w:rPr>
          <w:rFonts w:asciiTheme="minorHAnsi" w:hAnsiTheme="minorHAnsi" w:cstheme="minorHAnsi"/>
          <w:color w:val="4F81BD" w:themeColor="accent1"/>
          <w:spacing w:val="-2"/>
        </w:rPr>
        <w:t xml:space="preserve"> </w:t>
      </w:r>
      <w:r w:rsidRPr="009B112C">
        <w:rPr>
          <w:rFonts w:asciiTheme="minorHAnsi" w:hAnsiTheme="minorHAnsi" w:cstheme="minorHAnsi"/>
          <w:b/>
          <w:spacing w:val="-2"/>
        </w:rPr>
        <w:t>Prineville, Oregon 97754</w:t>
      </w:r>
      <w:r w:rsidR="007C56A0">
        <w:rPr>
          <w:rFonts w:asciiTheme="minorHAnsi" w:hAnsiTheme="minorHAnsi" w:cstheme="minorHAnsi"/>
          <w:b/>
          <w:spacing w:val="-2"/>
        </w:rPr>
        <w:t>,</w:t>
      </w:r>
      <w:r w:rsidRPr="009B112C">
        <w:rPr>
          <w:rFonts w:asciiTheme="minorHAnsi" w:hAnsiTheme="minorHAnsi" w:cstheme="minorHAnsi"/>
          <w:b/>
          <w:spacing w:val="-2"/>
        </w:rPr>
        <w:t xml:space="preserve"> </w:t>
      </w:r>
      <w:r w:rsidRPr="009B112C">
        <w:rPr>
          <w:rFonts w:asciiTheme="minorHAnsi" w:hAnsiTheme="minorHAnsi" w:cstheme="minorHAnsi"/>
          <w:spacing w:val="-2"/>
        </w:rPr>
        <w:t xml:space="preserve">or at the Engineer’s office, Precision Approach Engineering, Inc., 5125 SW Hout Street, Corvallis, OR 97333; </w:t>
      </w:r>
      <w:r w:rsidR="007C56A0">
        <w:rPr>
          <w:rFonts w:asciiTheme="minorHAnsi" w:hAnsiTheme="minorHAnsi" w:cstheme="minorHAnsi"/>
          <w:spacing w:val="-2"/>
        </w:rPr>
        <w:t xml:space="preserve">Phone: </w:t>
      </w:r>
      <w:r w:rsidRPr="009B112C">
        <w:rPr>
          <w:rFonts w:asciiTheme="minorHAnsi" w:hAnsiTheme="minorHAnsi" w:cstheme="minorHAnsi"/>
          <w:spacing w:val="-2"/>
        </w:rPr>
        <w:t>541/754-0043.</w:t>
      </w:r>
    </w:p>
    <w:p w14:paraId="3B8E68E0" w14:textId="22EDE5A1" w:rsidR="00665984" w:rsidRPr="00665984" w:rsidRDefault="003D5ED7" w:rsidP="001C05A1">
      <w:pPr>
        <w:tabs>
          <w:tab w:val="left" w:pos="-720"/>
        </w:tabs>
        <w:suppressAutoHyphens/>
        <w:spacing w:after="80"/>
        <w:jc w:val="both"/>
        <w:rPr>
          <w:rFonts w:asciiTheme="minorHAnsi" w:hAnsiTheme="minorHAnsi" w:cstheme="minorHAnsi"/>
          <w:spacing w:val="-2"/>
        </w:rPr>
      </w:pPr>
      <w:r w:rsidRPr="00F119A5">
        <w:rPr>
          <w:rFonts w:asciiTheme="minorHAnsi" w:hAnsiTheme="minorHAnsi" w:cstheme="minorHAnsi"/>
          <w:spacing w:val="-2"/>
        </w:rPr>
        <w:t xml:space="preserve">A </w:t>
      </w:r>
      <w:r w:rsidR="00591570">
        <w:rPr>
          <w:rFonts w:asciiTheme="minorHAnsi" w:hAnsiTheme="minorHAnsi" w:cstheme="minorHAnsi"/>
          <w:spacing w:val="-2"/>
        </w:rPr>
        <w:t xml:space="preserve">printed </w:t>
      </w:r>
      <w:r w:rsidRPr="00F119A5">
        <w:rPr>
          <w:rFonts w:asciiTheme="minorHAnsi" w:hAnsiTheme="minorHAnsi" w:cstheme="minorHAnsi"/>
          <w:spacing w:val="-2"/>
        </w:rPr>
        <w:t>copy of the Documents may be purchased from Precision Approach Engineering, Inc., 5125 SW Hout Street, Corvallis, Oregon 97333, by phoning (541) 754-0043. The cost of reproduction and handling, plus postage for mailing (if mailing is requested)</w:t>
      </w:r>
      <w:r w:rsidR="007C56A0">
        <w:rPr>
          <w:rFonts w:asciiTheme="minorHAnsi" w:hAnsiTheme="minorHAnsi" w:cstheme="minorHAnsi"/>
          <w:spacing w:val="-2"/>
        </w:rPr>
        <w:t>,</w:t>
      </w:r>
      <w:r w:rsidRPr="00F119A5">
        <w:rPr>
          <w:rFonts w:asciiTheme="minorHAnsi" w:hAnsiTheme="minorHAnsi" w:cstheme="minorHAnsi"/>
          <w:spacing w:val="-2"/>
        </w:rPr>
        <w:t xml:space="preserve"> is $</w:t>
      </w:r>
      <w:r w:rsidR="005B51A7">
        <w:rPr>
          <w:rFonts w:asciiTheme="minorHAnsi" w:hAnsiTheme="minorHAnsi" w:cstheme="minorHAnsi"/>
          <w:spacing w:val="-2"/>
        </w:rPr>
        <w:t>100</w:t>
      </w:r>
      <w:r w:rsidRPr="00F119A5">
        <w:rPr>
          <w:rFonts w:asciiTheme="minorHAnsi" w:hAnsiTheme="minorHAnsi" w:cstheme="minorHAnsi"/>
          <w:spacing w:val="-2"/>
        </w:rPr>
        <w:t>.00/per set.  No refunds will be made.</w:t>
      </w:r>
      <w:r w:rsidR="005B51A7">
        <w:rPr>
          <w:rFonts w:asciiTheme="minorHAnsi" w:hAnsiTheme="minorHAnsi" w:cstheme="minorHAnsi"/>
          <w:spacing w:val="-2"/>
        </w:rPr>
        <w:t xml:space="preserve">  The drawing</w:t>
      </w:r>
      <w:r w:rsidR="00917F20">
        <w:rPr>
          <w:rFonts w:asciiTheme="minorHAnsi" w:hAnsiTheme="minorHAnsi" w:cstheme="minorHAnsi"/>
          <w:spacing w:val="-2"/>
        </w:rPr>
        <w:t>s</w:t>
      </w:r>
      <w:r w:rsidR="005B51A7">
        <w:rPr>
          <w:rFonts w:asciiTheme="minorHAnsi" w:hAnsiTheme="minorHAnsi" w:cstheme="minorHAnsi"/>
          <w:spacing w:val="-2"/>
        </w:rPr>
        <w:t xml:space="preserve"> bound in the Document are photographically reduced to 50 percent of the original size. </w:t>
      </w:r>
    </w:p>
    <w:p w14:paraId="2076B15C" w14:textId="190CB0B0" w:rsidR="005B51A7" w:rsidRPr="00D170FA" w:rsidRDefault="00684414" w:rsidP="001C05A1">
      <w:pPr>
        <w:tabs>
          <w:tab w:val="left" w:pos="-720"/>
        </w:tabs>
        <w:suppressAutoHyphens/>
        <w:spacing w:after="80"/>
        <w:ind w:hanging="90"/>
        <w:jc w:val="both"/>
        <w:rPr>
          <w:rFonts w:asciiTheme="minorHAnsi" w:hAnsiTheme="minorHAnsi" w:cstheme="minorHAnsi"/>
          <w:spacing w:val="-2"/>
        </w:rPr>
      </w:pPr>
      <w:r>
        <w:rPr>
          <w:rFonts w:asciiTheme="minorHAnsi" w:hAnsiTheme="minorHAnsi" w:cstheme="minorHAnsi"/>
          <w:spacing w:val="-2"/>
        </w:rPr>
        <w:t xml:space="preserve">  </w:t>
      </w:r>
      <w:r w:rsidR="005B51A7" w:rsidRPr="00E139AA">
        <w:rPr>
          <w:rFonts w:asciiTheme="minorHAnsi" w:hAnsiTheme="minorHAnsi" w:cstheme="minorHAnsi"/>
          <w:spacing w:val="-2"/>
        </w:rPr>
        <w:t xml:space="preserve">Drawings are included with the specifications posted on the QuestCDN website.  </w:t>
      </w:r>
    </w:p>
    <w:p w14:paraId="00AC8248" w14:textId="51776F58" w:rsidR="004D16D3" w:rsidRPr="001C05A1" w:rsidRDefault="005B51A7" w:rsidP="001C05A1">
      <w:pPr>
        <w:spacing w:after="80"/>
        <w:rPr>
          <w:rFonts w:asciiTheme="minorHAnsi" w:hAnsiTheme="minorHAnsi" w:cstheme="minorHAnsi"/>
        </w:rPr>
      </w:pPr>
      <w:r w:rsidRPr="00E139AA">
        <w:rPr>
          <w:rFonts w:asciiTheme="minorHAnsi" w:hAnsiTheme="minorHAnsi" w:cstheme="minorHAnsi"/>
        </w:rPr>
        <w:t xml:space="preserve">Electronic copies of the Contract Documents and Addendums are posted on the </w:t>
      </w:r>
      <w:r w:rsidRPr="00E139AA">
        <w:rPr>
          <w:rFonts w:asciiTheme="minorHAnsi" w:hAnsiTheme="minorHAnsi" w:cstheme="minorHAnsi"/>
          <w:b/>
        </w:rPr>
        <w:t xml:space="preserve">QuestCDN website at </w:t>
      </w:r>
      <w:hyperlink r:id="rId7" w:history="1">
        <w:r w:rsidR="001B118C" w:rsidRPr="00D80181">
          <w:rPr>
            <w:rStyle w:val="Hyperlink"/>
            <w:rFonts w:asciiTheme="minorHAnsi" w:hAnsiTheme="minorHAnsi" w:cstheme="minorHAnsi"/>
            <w:b/>
          </w:rPr>
          <w:t>https://www.questcdn.com</w:t>
        </w:r>
      </w:hyperlink>
      <w:r w:rsidR="004D16D3" w:rsidRPr="00E139AA">
        <w:rPr>
          <w:rFonts w:asciiTheme="minorHAnsi" w:hAnsiTheme="minorHAnsi" w:cstheme="minorHAnsi"/>
        </w:rPr>
        <w:t xml:space="preserve">, </w:t>
      </w:r>
      <w:r w:rsidR="004D16D3">
        <w:rPr>
          <w:rFonts w:asciiTheme="minorHAnsi" w:hAnsiTheme="minorHAnsi" w:cstheme="minorHAnsi"/>
        </w:rPr>
        <w:t>or</w:t>
      </w:r>
      <w:r w:rsidR="004D16D3" w:rsidRPr="00E139AA">
        <w:rPr>
          <w:rFonts w:asciiTheme="minorHAnsi" w:hAnsiTheme="minorHAnsi" w:cstheme="minorHAnsi"/>
        </w:rPr>
        <w:t xml:space="preserve"> </w:t>
      </w:r>
      <w:r w:rsidRPr="00E139AA">
        <w:rPr>
          <w:rFonts w:asciiTheme="minorHAnsi" w:hAnsiTheme="minorHAnsi" w:cstheme="minorHAnsi"/>
        </w:rPr>
        <w:t xml:space="preserve">by entering the </w:t>
      </w:r>
      <w:r w:rsidRPr="00E139AA">
        <w:rPr>
          <w:rFonts w:asciiTheme="minorHAnsi" w:hAnsiTheme="minorHAnsi" w:cstheme="minorHAnsi"/>
          <w:b/>
        </w:rPr>
        <w:t>Quest Project Number</w:t>
      </w:r>
      <w:r>
        <w:rPr>
          <w:rFonts w:asciiTheme="minorHAnsi" w:hAnsiTheme="minorHAnsi" w:cstheme="minorHAnsi"/>
          <w:b/>
        </w:rPr>
        <w:t>:</w:t>
      </w:r>
      <w:r w:rsidRPr="00E139AA">
        <w:rPr>
          <w:rFonts w:asciiTheme="minorHAnsi" w:hAnsiTheme="minorHAnsi" w:cstheme="minorHAnsi"/>
          <w:b/>
        </w:rPr>
        <w:t> </w:t>
      </w:r>
      <w:r w:rsidR="00362C9B" w:rsidRPr="001C05A1">
        <w:rPr>
          <w:rFonts w:asciiTheme="minorHAnsi" w:hAnsiTheme="minorHAnsi" w:cstheme="minorHAnsi"/>
          <w:b/>
        </w:rPr>
        <w:t>7</w:t>
      </w:r>
      <w:r w:rsidR="001C05A1" w:rsidRPr="001C05A1">
        <w:rPr>
          <w:rFonts w:asciiTheme="minorHAnsi" w:hAnsiTheme="minorHAnsi" w:cstheme="minorHAnsi"/>
          <w:b/>
        </w:rPr>
        <w:t>068654</w:t>
      </w:r>
      <w:r w:rsidR="001C05A1" w:rsidRPr="001B118C">
        <w:rPr>
          <w:rFonts w:asciiTheme="minorHAnsi" w:hAnsiTheme="minorHAnsi" w:cstheme="minorHAnsi"/>
        </w:rPr>
        <w:t xml:space="preserve"> </w:t>
      </w:r>
      <w:r w:rsidRPr="00E139AA">
        <w:rPr>
          <w:rFonts w:asciiTheme="minorHAnsi" w:hAnsiTheme="minorHAnsi" w:cstheme="minorHAnsi"/>
        </w:rPr>
        <w:t xml:space="preserve">on the “Browse Projects” page. </w:t>
      </w:r>
    </w:p>
    <w:p w14:paraId="20447BEA" w14:textId="6A0A1D42" w:rsidR="005B51A7" w:rsidRDefault="005B51A7" w:rsidP="001C05A1">
      <w:pPr>
        <w:tabs>
          <w:tab w:val="left" w:pos="-720"/>
        </w:tabs>
        <w:suppressAutoHyphens/>
        <w:spacing w:after="80"/>
        <w:jc w:val="both"/>
        <w:rPr>
          <w:rFonts w:asciiTheme="minorHAnsi" w:hAnsiTheme="minorHAnsi" w:cstheme="minorHAnsi"/>
        </w:rPr>
      </w:pPr>
      <w:r>
        <w:rPr>
          <w:rFonts w:asciiTheme="minorHAnsi" w:hAnsiTheme="minorHAnsi" w:cstheme="minorHAnsi"/>
        </w:rPr>
        <w:t xml:space="preserve">Electronic copies of the </w:t>
      </w:r>
      <w:r w:rsidRPr="00E139AA">
        <w:rPr>
          <w:rFonts w:asciiTheme="minorHAnsi" w:hAnsiTheme="minorHAnsi" w:cstheme="minorHAnsi"/>
        </w:rPr>
        <w:t>Contract Document and Addendums may be downloaded for a fee of $15.00</w:t>
      </w:r>
      <w:r>
        <w:rPr>
          <w:rFonts w:asciiTheme="minorHAnsi" w:hAnsiTheme="minorHAnsi" w:cstheme="minorHAnsi"/>
        </w:rPr>
        <w:t xml:space="preserve">.  </w:t>
      </w:r>
      <w:r w:rsidRPr="00E139AA">
        <w:rPr>
          <w:rFonts w:asciiTheme="minorHAnsi" w:hAnsiTheme="minorHAnsi" w:cstheme="minorHAnsi"/>
        </w:rPr>
        <w:t xml:space="preserve">Addendums to the bid package will be issued through the online QuestCDN plan holders list; therefore, all prime bidders shall be responsible for downloading the bid documents from QuestCDN in order to be included on the Plan Holders List.  </w:t>
      </w:r>
    </w:p>
    <w:p w14:paraId="532D4B2D" w14:textId="26DC6DF0" w:rsidR="005B51A7" w:rsidRPr="005B51A7" w:rsidRDefault="005B51A7" w:rsidP="001C05A1">
      <w:pPr>
        <w:tabs>
          <w:tab w:val="left" w:pos="-720"/>
        </w:tabs>
        <w:suppressAutoHyphens/>
        <w:spacing w:after="80"/>
        <w:jc w:val="both"/>
        <w:rPr>
          <w:rFonts w:asciiTheme="minorHAnsi" w:hAnsiTheme="minorHAnsi" w:cstheme="minorHAnsi"/>
          <w:spacing w:val="-2"/>
        </w:rPr>
      </w:pPr>
      <w:r w:rsidRPr="00E139AA">
        <w:rPr>
          <w:rFonts w:asciiTheme="minorHAnsi" w:hAnsiTheme="minorHAnsi" w:cstheme="minorHAnsi"/>
          <w:spacing w:val="-2"/>
        </w:rPr>
        <w:t>It is imperative that those who download the solicitation documents check the QuestCDN website regularly for addenda, clarifications, and other notifications that may be pertinent.</w:t>
      </w:r>
    </w:p>
    <w:p w14:paraId="32F92354" w14:textId="30F19435" w:rsidR="005B51A7" w:rsidRPr="00665984" w:rsidRDefault="005B51A7" w:rsidP="001C05A1">
      <w:pPr>
        <w:tabs>
          <w:tab w:val="left" w:pos="-720"/>
        </w:tabs>
        <w:suppressAutoHyphens/>
        <w:spacing w:after="80"/>
        <w:jc w:val="both"/>
        <w:rPr>
          <w:rFonts w:asciiTheme="minorHAnsi" w:hAnsiTheme="minorHAnsi" w:cstheme="minorHAnsi"/>
        </w:rPr>
      </w:pPr>
      <w:r w:rsidRPr="00E139AA">
        <w:rPr>
          <w:rFonts w:asciiTheme="minorHAnsi" w:hAnsiTheme="minorHAnsi" w:cstheme="minorHAnsi"/>
        </w:rPr>
        <w:t>NOTE:  OFFERORS WHO OBTAIN CONTRACT DOCUMENTS, SPECIFICATIONS, AND DRAWINGS FROM PLAN CENTERS OR OTHER MEANS WILL NOT APPEAR ON THE REGISTERED PLAN HOLDERS LIST SHOWN ON QuestCDN</w:t>
      </w:r>
      <w:r w:rsidR="00917F20">
        <w:rPr>
          <w:rFonts w:asciiTheme="minorHAnsi" w:hAnsiTheme="minorHAnsi" w:cstheme="minorHAnsi"/>
        </w:rPr>
        <w:t xml:space="preserve"> AND WILL NOT RECEIVE NOTIFICATIONS.</w:t>
      </w:r>
    </w:p>
    <w:p w14:paraId="512546ED" w14:textId="48EDD32B" w:rsidR="005B51A7" w:rsidRDefault="005B51A7" w:rsidP="001C05A1">
      <w:pPr>
        <w:tabs>
          <w:tab w:val="left" w:pos="-720"/>
        </w:tabs>
        <w:suppressAutoHyphens/>
        <w:spacing w:after="80"/>
        <w:jc w:val="both"/>
        <w:rPr>
          <w:rFonts w:asciiTheme="minorHAnsi" w:hAnsiTheme="minorHAnsi" w:cstheme="minorHAnsi"/>
          <w:spacing w:val="-2"/>
        </w:rPr>
      </w:pPr>
      <w:r w:rsidRPr="00E139AA">
        <w:rPr>
          <w:rFonts w:asciiTheme="minorHAnsi" w:hAnsiTheme="minorHAnsi" w:cstheme="minorHAnsi"/>
          <w:spacing w:val="-2"/>
        </w:rPr>
        <w:t xml:space="preserve">All Bid documents shall be submitted in hard copy.  Electronic or e-mailed submissions shall be rejected. </w:t>
      </w:r>
    </w:p>
    <w:p w14:paraId="34C7FBF0" w14:textId="541EDB6C" w:rsidR="00356910" w:rsidRPr="00F119A5" w:rsidRDefault="000D03E3" w:rsidP="001C05A1">
      <w:pPr>
        <w:spacing w:after="80"/>
        <w:jc w:val="both"/>
        <w:rPr>
          <w:rFonts w:asciiTheme="minorHAnsi" w:hAnsiTheme="minorHAnsi" w:cstheme="minorHAnsi"/>
          <w:spacing w:val="-2"/>
        </w:rPr>
      </w:pPr>
      <w:r w:rsidRPr="00F119A5">
        <w:rPr>
          <w:rFonts w:asciiTheme="minorHAnsi" w:hAnsiTheme="minorHAnsi" w:cstheme="minorHAnsi"/>
          <w:spacing w:val="-2"/>
        </w:rPr>
        <w:t xml:space="preserve">This contract is for a public work subject to </w:t>
      </w:r>
      <w:r w:rsidR="007C56A0">
        <w:rPr>
          <w:rFonts w:asciiTheme="minorHAnsi" w:hAnsiTheme="minorHAnsi" w:cstheme="minorHAnsi"/>
          <w:spacing w:val="-2"/>
        </w:rPr>
        <w:t xml:space="preserve">the </w:t>
      </w:r>
      <w:r w:rsidRPr="00F119A5">
        <w:rPr>
          <w:rFonts w:asciiTheme="minorHAnsi" w:hAnsiTheme="minorHAnsi" w:cstheme="minorHAnsi"/>
          <w:spacing w:val="-2"/>
        </w:rPr>
        <w:t xml:space="preserve">Oregon Bureau of Labor and Industries (ORS 279C.800 to 279C.870) and the Davis-Bacon Act (40 U.S.C. 3141, et seq).  The Bidder must agree that the requirements and conditions of employment be observed and minimum wage rates, as established by the U.S. Secretary of Labor, or the Oregon Bureau of Labor and Industries, whichever is higher, be paid under the Contract.  </w:t>
      </w:r>
    </w:p>
    <w:p w14:paraId="16003442" w14:textId="149055DA" w:rsidR="00301A18" w:rsidRPr="00F119A5" w:rsidRDefault="00A20434" w:rsidP="001C05A1">
      <w:pPr>
        <w:tabs>
          <w:tab w:val="left" w:pos="-720"/>
        </w:tabs>
        <w:suppressAutoHyphens/>
        <w:spacing w:after="80"/>
        <w:jc w:val="both"/>
        <w:rPr>
          <w:rFonts w:asciiTheme="minorHAnsi" w:hAnsiTheme="minorHAnsi" w:cstheme="minorHAnsi"/>
          <w:spacing w:val="-2"/>
        </w:rPr>
      </w:pPr>
      <w:r w:rsidRPr="00F119A5">
        <w:rPr>
          <w:rFonts w:asciiTheme="minorHAnsi" w:hAnsiTheme="minorHAnsi" w:cstheme="minorHAnsi"/>
          <w:spacing w:val="-2"/>
        </w:rPr>
        <w:t>Contractors must be qualified in accordance with ORS 279 and other applicable sections of the Oregon Revised Statutes in order to enter into a Contract with the Owner for public work in Oregon.</w:t>
      </w:r>
    </w:p>
    <w:p w14:paraId="663654DB" w14:textId="51091C77" w:rsidR="00091DC7" w:rsidRPr="00EA62BA" w:rsidRDefault="00091DC7" w:rsidP="001C05A1">
      <w:pPr>
        <w:spacing w:after="80"/>
        <w:rPr>
          <w:rFonts w:asciiTheme="minorHAnsi" w:hAnsiTheme="minorHAnsi" w:cstheme="minorHAnsi"/>
          <w:spacing w:val="-2"/>
        </w:rPr>
      </w:pPr>
      <w:bookmarkStart w:id="0" w:name="_Hlk35363266"/>
      <w:r w:rsidRPr="002C0536">
        <w:rPr>
          <w:rFonts w:asciiTheme="minorHAnsi" w:hAnsiTheme="minorHAnsi" w:cstheme="minorHAnsi"/>
        </w:rPr>
        <w:t xml:space="preserve">An optional pre-bid teleconference will be held </w:t>
      </w:r>
      <w:r w:rsidRPr="004D16D3">
        <w:rPr>
          <w:rFonts w:asciiTheme="minorHAnsi" w:hAnsiTheme="minorHAnsi" w:cstheme="minorHAnsi"/>
        </w:rPr>
        <w:t>at</w:t>
      </w:r>
      <w:bookmarkEnd w:id="0"/>
      <w:r w:rsidRPr="004D16D3">
        <w:rPr>
          <w:rFonts w:asciiTheme="minorHAnsi" w:hAnsiTheme="minorHAnsi" w:cstheme="minorHAnsi"/>
        </w:rPr>
        <w:t xml:space="preserve"> 2:00 p.m. on Thursday, May 21</w:t>
      </w:r>
      <w:r w:rsidRPr="004D16D3">
        <w:rPr>
          <w:rFonts w:asciiTheme="minorHAnsi" w:hAnsiTheme="minorHAnsi" w:cstheme="minorHAnsi"/>
          <w:vertAlign w:val="superscript"/>
        </w:rPr>
        <w:t>st</w:t>
      </w:r>
      <w:r w:rsidRPr="004D16D3">
        <w:rPr>
          <w:rFonts w:asciiTheme="minorHAnsi" w:hAnsiTheme="minorHAnsi" w:cstheme="minorHAnsi"/>
        </w:rPr>
        <w:t xml:space="preserve">, 2020.  </w:t>
      </w:r>
      <w:bookmarkStart w:id="1" w:name="_Hlk35363325"/>
      <w:r w:rsidRPr="004D16D3">
        <w:rPr>
          <w:rFonts w:asciiTheme="minorHAnsi" w:hAnsiTheme="minorHAnsi" w:cstheme="minorHAnsi"/>
        </w:rPr>
        <w:t>Given</w:t>
      </w:r>
      <w:r w:rsidRPr="002C0536">
        <w:rPr>
          <w:rFonts w:asciiTheme="minorHAnsi" w:hAnsiTheme="minorHAnsi" w:cstheme="minorHAnsi"/>
        </w:rPr>
        <w:t xml:space="preserve"> current County Operation’s in response to the COVID-19 outbreak, the on-site meeting has changed to a teleconference meeting.  </w:t>
      </w:r>
      <w:r w:rsidRPr="002C0536">
        <w:rPr>
          <w:rFonts w:asciiTheme="minorHAnsi" w:hAnsiTheme="minorHAnsi" w:cstheme="minorHAnsi"/>
          <w:spacing w:val="-2"/>
        </w:rPr>
        <w:t xml:space="preserve">It is also intended that screen sharing will be available for this meeting as follows:  </w:t>
      </w:r>
      <w:bookmarkEnd w:id="1"/>
    </w:p>
    <w:p w14:paraId="4D6249EC" w14:textId="77777777" w:rsidR="00091DC7" w:rsidRPr="00EA62BA" w:rsidRDefault="00091DC7" w:rsidP="00362C9B">
      <w:pPr>
        <w:ind w:left="720"/>
        <w:contextualSpacing/>
        <w:rPr>
          <w:rFonts w:asciiTheme="minorHAnsi" w:hAnsiTheme="minorHAnsi" w:cstheme="minorHAnsi"/>
          <w:spacing w:val="-2"/>
        </w:rPr>
      </w:pPr>
      <w:r w:rsidRPr="002C0536">
        <w:rPr>
          <w:rFonts w:asciiTheme="minorHAnsi" w:hAnsiTheme="minorHAnsi" w:cstheme="minorHAnsi"/>
          <w:spacing w:val="-3"/>
        </w:rPr>
        <w:t>Dial-In Number</w:t>
      </w:r>
      <w:r w:rsidRPr="00EA62BA">
        <w:rPr>
          <w:rFonts w:asciiTheme="minorHAnsi" w:hAnsiTheme="minorHAnsi" w:cstheme="minorHAnsi"/>
          <w:spacing w:val="-3"/>
        </w:rPr>
        <w:t xml:space="preserve">:  </w:t>
      </w:r>
      <w:r w:rsidRPr="00EA62BA">
        <w:rPr>
          <w:rFonts w:asciiTheme="minorHAnsi" w:hAnsiTheme="minorHAnsi" w:cstheme="minorHAnsi"/>
          <w:spacing w:val="-2"/>
          <w:u w:val="single"/>
        </w:rPr>
        <w:t>(712) 775-8968</w:t>
      </w:r>
    </w:p>
    <w:p w14:paraId="4EBABFF2" w14:textId="77777777" w:rsidR="00091DC7" w:rsidRPr="002C0536" w:rsidRDefault="00091DC7" w:rsidP="00362C9B">
      <w:pPr>
        <w:ind w:left="720"/>
        <w:contextualSpacing/>
        <w:rPr>
          <w:rFonts w:asciiTheme="minorHAnsi" w:hAnsiTheme="minorHAnsi" w:cstheme="minorHAnsi"/>
          <w:spacing w:val="-2"/>
          <w:u w:val="single"/>
        </w:rPr>
      </w:pPr>
      <w:r w:rsidRPr="00EA62BA">
        <w:rPr>
          <w:rFonts w:asciiTheme="minorHAnsi" w:hAnsiTheme="minorHAnsi" w:cstheme="minorHAnsi"/>
          <w:spacing w:val="-2"/>
        </w:rPr>
        <w:t>Online Meeting ID: </w:t>
      </w:r>
      <w:r w:rsidRPr="00EA62BA">
        <w:rPr>
          <w:rFonts w:asciiTheme="minorHAnsi" w:hAnsiTheme="minorHAnsi" w:cstheme="minorHAnsi"/>
          <w:spacing w:val="-2"/>
          <w:u w:val="single"/>
        </w:rPr>
        <w:t>183998</w:t>
      </w:r>
    </w:p>
    <w:p w14:paraId="76B8C05E" w14:textId="65F0D0AB" w:rsidR="00091DC7" w:rsidRPr="00EA62BA" w:rsidRDefault="00091DC7" w:rsidP="00EA62BA">
      <w:pPr>
        <w:pStyle w:val="ListParagraph"/>
        <w:spacing w:after="60"/>
        <w:contextualSpacing w:val="0"/>
        <w:rPr>
          <w:rFonts w:asciiTheme="minorHAnsi" w:hAnsiTheme="minorHAnsi" w:cstheme="minorHAnsi"/>
          <w:bCs/>
          <w:color w:val="242424"/>
        </w:rPr>
      </w:pPr>
      <w:r w:rsidRPr="002C0536">
        <w:rPr>
          <w:rFonts w:asciiTheme="minorHAnsi" w:hAnsiTheme="minorHAnsi" w:cstheme="minorHAnsi"/>
          <w:spacing w:val="-2"/>
        </w:rPr>
        <w:t>Online Meeting Link:</w:t>
      </w:r>
      <w:r w:rsidRPr="002C0536">
        <w:rPr>
          <w:rFonts w:asciiTheme="minorHAnsi" w:hAnsiTheme="minorHAnsi" w:cstheme="minorHAnsi"/>
        </w:rPr>
        <w:t xml:space="preserve"> </w:t>
      </w:r>
      <w:hyperlink r:id="rId8" w:tgtFrame="_blank" w:history="1">
        <w:r w:rsidR="00362C9B" w:rsidRPr="00362C9B">
          <w:rPr>
            <w:rStyle w:val="Hyperlink"/>
            <w:rFonts w:asciiTheme="minorHAnsi" w:hAnsiTheme="minorHAnsi" w:cstheme="minorHAnsi"/>
            <w:b/>
          </w:rPr>
          <w:t>join.me/807-302-168</w:t>
        </w:r>
      </w:hyperlink>
      <w:r w:rsidR="00362C9B" w:rsidRPr="00362C9B">
        <w:rPr>
          <w:rStyle w:val="Hyperlink"/>
          <w:rFonts w:asciiTheme="minorHAnsi" w:hAnsiTheme="minorHAnsi" w:cstheme="minorHAnsi"/>
        </w:rPr>
        <w:tab/>
      </w:r>
    </w:p>
    <w:p w14:paraId="28B8DBBF" w14:textId="77777777" w:rsidR="00091DC7" w:rsidRPr="00073964" w:rsidRDefault="00091DC7" w:rsidP="00091DC7">
      <w:pPr>
        <w:tabs>
          <w:tab w:val="left" w:pos="-720"/>
        </w:tabs>
        <w:suppressAutoHyphens/>
        <w:jc w:val="both"/>
        <w:rPr>
          <w:rFonts w:asciiTheme="minorHAnsi" w:hAnsiTheme="minorHAnsi" w:cstheme="minorHAnsi"/>
          <w:spacing w:val="-2"/>
        </w:rPr>
      </w:pPr>
      <w:r w:rsidRPr="00073964">
        <w:rPr>
          <w:rFonts w:asciiTheme="minorHAnsi" w:hAnsiTheme="minorHAnsi" w:cstheme="minorHAnsi"/>
          <w:spacing w:val="-2"/>
        </w:rPr>
        <w:t xml:space="preserve">Potential bidders are </w:t>
      </w:r>
      <w:bookmarkStart w:id="2" w:name="_GoBack"/>
      <w:bookmarkEnd w:id="2"/>
      <w:r w:rsidRPr="00073964">
        <w:rPr>
          <w:rFonts w:asciiTheme="minorHAnsi" w:hAnsiTheme="minorHAnsi" w:cstheme="minorHAnsi"/>
          <w:spacing w:val="-2"/>
        </w:rPr>
        <w:t>strongly encouraged to attend.</w:t>
      </w:r>
    </w:p>
    <w:p w14:paraId="41EF3E21" w14:textId="77777777" w:rsidR="001C05A1" w:rsidRDefault="001C05A1" w:rsidP="00665984">
      <w:pPr>
        <w:tabs>
          <w:tab w:val="left" w:pos="-720"/>
        </w:tabs>
        <w:suppressAutoHyphens/>
        <w:spacing w:after="120"/>
        <w:jc w:val="both"/>
        <w:rPr>
          <w:rFonts w:asciiTheme="minorHAnsi" w:hAnsiTheme="minorHAnsi" w:cstheme="minorHAnsi"/>
          <w:spacing w:val="-2"/>
        </w:rPr>
      </w:pPr>
    </w:p>
    <w:p w14:paraId="573047D9" w14:textId="09BD6598" w:rsidR="0068650A" w:rsidRPr="00665984" w:rsidRDefault="00BC1143" w:rsidP="00665984">
      <w:pPr>
        <w:tabs>
          <w:tab w:val="left" w:pos="-720"/>
        </w:tabs>
        <w:suppressAutoHyphens/>
        <w:spacing w:after="120"/>
        <w:jc w:val="both"/>
        <w:rPr>
          <w:rFonts w:asciiTheme="minorHAnsi" w:hAnsiTheme="minorHAnsi" w:cstheme="minorHAnsi"/>
          <w:color w:val="4F81BD" w:themeColor="accent1"/>
          <w:spacing w:val="-2"/>
        </w:rPr>
      </w:pPr>
      <w:r w:rsidRPr="009B112C">
        <w:rPr>
          <w:rFonts w:asciiTheme="minorHAnsi" w:hAnsiTheme="minorHAnsi" w:cstheme="minorHAnsi"/>
          <w:spacing w:val="-2"/>
        </w:rPr>
        <w:lastRenderedPageBreak/>
        <w:t>For information concerning the proposed work, contact Tracy May, Precision Approach Engineering, Inc., telephone 541/754</w:t>
      </w:r>
      <w:r w:rsidRPr="009B112C">
        <w:rPr>
          <w:rFonts w:asciiTheme="minorHAnsi" w:hAnsiTheme="minorHAnsi" w:cstheme="minorHAnsi"/>
          <w:spacing w:val="-2"/>
        </w:rPr>
        <w:noBreakHyphen/>
        <w:t>0043</w:t>
      </w:r>
      <w:r w:rsidRPr="009B112C">
        <w:rPr>
          <w:rFonts w:asciiTheme="minorHAnsi" w:hAnsiTheme="minorHAnsi" w:cstheme="minorHAnsi"/>
          <w:color w:val="4F81BD" w:themeColor="accent1"/>
          <w:spacing w:val="-2"/>
        </w:rPr>
        <w:t xml:space="preserve">.  </w:t>
      </w:r>
      <w:r w:rsidRPr="009B112C">
        <w:rPr>
          <w:rFonts w:asciiTheme="minorHAnsi" w:hAnsiTheme="minorHAnsi" w:cstheme="minorHAnsi"/>
          <w:spacing w:val="-2"/>
        </w:rPr>
        <w:t>For an appointment to visit the site of the proposed work, contact Kelly Coffelt, Airport Manager, 4585 SW Airport Road, Prineville, Oregon, 97754,</w:t>
      </w:r>
      <w:r w:rsidR="007C56A0">
        <w:rPr>
          <w:rFonts w:asciiTheme="minorHAnsi" w:hAnsiTheme="minorHAnsi" w:cstheme="minorHAnsi"/>
          <w:spacing w:val="-2"/>
        </w:rPr>
        <w:t xml:space="preserve"> Phone:</w:t>
      </w:r>
      <w:r w:rsidRPr="009B112C">
        <w:rPr>
          <w:rFonts w:asciiTheme="minorHAnsi" w:hAnsiTheme="minorHAnsi" w:cstheme="minorHAnsi"/>
          <w:spacing w:val="-2"/>
        </w:rPr>
        <w:t xml:space="preserve"> 541/416-0805</w:t>
      </w:r>
      <w:r w:rsidRPr="009B112C">
        <w:rPr>
          <w:rFonts w:asciiTheme="minorHAnsi" w:hAnsiTheme="minorHAnsi" w:cstheme="minorHAnsi"/>
          <w:color w:val="4F81BD" w:themeColor="accent1"/>
          <w:spacing w:val="-2"/>
        </w:rPr>
        <w:t>.</w:t>
      </w:r>
    </w:p>
    <w:p w14:paraId="549C9CF7" w14:textId="504DC6AE" w:rsidR="00356910" w:rsidRPr="00665984" w:rsidRDefault="00356910" w:rsidP="00665984">
      <w:pPr>
        <w:spacing w:after="120"/>
        <w:rPr>
          <w:rFonts w:asciiTheme="minorHAnsi" w:hAnsiTheme="minorHAnsi" w:cstheme="minorHAnsi"/>
          <w:spacing w:val="-2"/>
        </w:rPr>
      </w:pPr>
      <w:r w:rsidRPr="00EC466B">
        <w:rPr>
          <w:rFonts w:ascii="Calibri" w:hAnsi="Calibri"/>
          <w:spacing w:val="-2"/>
        </w:rPr>
        <w:t xml:space="preserve">Dated this </w:t>
      </w:r>
      <w:r w:rsidR="00EA62BA">
        <w:rPr>
          <w:rFonts w:ascii="Calibri" w:hAnsi="Calibri"/>
          <w:spacing w:val="-2"/>
        </w:rPr>
        <w:t>8th</w:t>
      </w:r>
      <w:r w:rsidRPr="00EC466B">
        <w:rPr>
          <w:rFonts w:ascii="Calibri" w:hAnsi="Calibri"/>
          <w:spacing w:val="-2"/>
        </w:rPr>
        <w:t xml:space="preserve"> day of</w:t>
      </w:r>
      <w:r w:rsidR="00544FDC">
        <w:rPr>
          <w:rFonts w:ascii="Calibri" w:hAnsi="Calibri"/>
          <w:spacing w:val="-2"/>
        </w:rPr>
        <w:t xml:space="preserve"> </w:t>
      </w:r>
      <w:r w:rsidR="00EA62BA">
        <w:rPr>
          <w:rFonts w:ascii="Calibri" w:hAnsi="Calibri"/>
          <w:spacing w:val="-2"/>
        </w:rPr>
        <w:t>May</w:t>
      </w:r>
      <w:r w:rsidR="005B51A7">
        <w:rPr>
          <w:rFonts w:ascii="Calibri" w:hAnsi="Calibri"/>
          <w:spacing w:val="-2"/>
        </w:rPr>
        <w:t xml:space="preserve"> </w:t>
      </w:r>
      <w:r w:rsidRPr="00EC466B">
        <w:rPr>
          <w:rFonts w:ascii="Calibri" w:hAnsi="Calibri"/>
          <w:spacing w:val="-2"/>
        </w:rPr>
        <w:t>20</w:t>
      </w:r>
      <w:r w:rsidR="005B51A7">
        <w:rPr>
          <w:rFonts w:ascii="Calibri" w:hAnsi="Calibri"/>
          <w:spacing w:val="-2"/>
        </w:rPr>
        <w:t>20</w:t>
      </w:r>
      <w:r w:rsidRPr="00EC466B">
        <w:rPr>
          <w:rFonts w:ascii="Calibri" w:hAnsi="Calibri"/>
          <w:spacing w:val="-2"/>
        </w:rPr>
        <w:t>.</w:t>
      </w:r>
    </w:p>
    <w:p w14:paraId="173E8F6B" w14:textId="77777777" w:rsidR="00356910" w:rsidRPr="00863F73" w:rsidRDefault="002D5CAC" w:rsidP="00D00C32">
      <w:pPr>
        <w:tabs>
          <w:tab w:val="left" w:pos="-720"/>
          <w:tab w:val="left" w:pos="3600"/>
        </w:tabs>
        <w:suppressAutoHyphens/>
        <w:spacing w:after="40"/>
        <w:rPr>
          <w:rFonts w:ascii="Calibri" w:hAnsi="Calibri"/>
          <w:b/>
          <w:color w:val="FF0000"/>
          <w:spacing w:val="-2"/>
        </w:rPr>
      </w:pPr>
      <w:r>
        <w:rPr>
          <w:rFonts w:ascii="Calibri" w:hAnsi="Calibri"/>
          <w:b/>
          <w:spacing w:val="-2"/>
        </w:rPr>
        <w:t>Crook County</w:t>
      </w:r>
    </w:p>
    <w:p w14:paraId="58E19DFA" w14:textId="2521EE08" w:rsidR="002D5CAC" w:rsidRPr="00473D0A" w:rsidRDefault="00A64A47" w:rsidP="00665984">
      <w:pPr>
        <w:tabs>
          <w:tab w:val="left" w:pos="-720"/>
          <w:tab w:val="left" w:pos="3600"/>
        </w:tabs>
        <w:suppressAutoHyphens/>
        <w:spacing w:after="120"/>
        <w:rPr>
          <w:rFonts w:ascii="Calibri" w:hAnsi="Calibri"/>
          <w:spacing w:val="-2"/>
        </w:rPr>
      </w:pPr>
      <w:r>
        <w:rPr>
          <w:rFonts w:ascii="Calibri" w:hAnsi="Calibri"/>
          <w:spacing w:val="-2"/>
        </w:rPr>
        <w:t>Brian Barney, County Commissioner</w:t>
      </w:r>
    </w:p>
    <w:p w14:paraId="73FDFBAC" w14:textId="77777777" w:rsidR="00CC481D" w:rsidRDefault="00CC481D" w:rsidP="00665984">
      <w:pPr>
        <w:tabs>
          <w:tab w:val="left" w:pos="-720"/>
          <w:tab w:val="left" w:pos="900"/>
        </w:tabs>
        <w:suppressAutoHyphens/>
        <w:spacing w:after="120"/>
        <w:rPr>
          <w:rFonts w:ascii="Calibri" w:hAnsi="Calibri"/>
          <w:spacing w:val="-2"/>
        </w:rPr>
      </w:pPr>
    </w:p>
    <w:p w14:paraId="11E1A38E" w14:textId="41F000B6" w:rsidR="000C7D1A" w:rsidRDefault="00440436" w:rsidP="00665984">
      <w:pPr>
        <w:tabs>
          <w:tab w:val="left" w:pos="-720"/>
          <w:tab w:val="left" w:pos="900"/>
        </w:tabs>
        <w:suppressAutoHyphens/>
        <w:spacing w:after="120"/>
        <w:rPr>
          <w:rFonts w:ascii="Calibri" w:hAnsi="Calibri"/>
          <w:spacing w:val="-2"/>
        </w:rPr>
      </w:pPr>
      <w:r>
        <w:rPr>
          <w:rFonts w:ascii="Calibri" w:hAnsi="Calibri"/>
          <w:spacing w:val="-2"/>
        </w:rPr>
        <w:t>Publish:</w:t>
      </w:r>
      <w:r>
        <w:rPr>
          <w:rFonts w:ascii="Calibri" w:hAnsi="Calibri"/>
          <w:spacing w:val="-2"/>
        </w:rPr>
        <w:tab/>
      </w:r>
      <w:r w:rsidR="005B51A7">
        <w:rPr>
          <w:rFonts w:ascii="Calibri" w:hAnsi="Calibri"/>
          <w:spacing w:val="-2"/>
        </w:rPr>
        <w:t xml:space="preserve">QuestCDN: </w:t>
      </w:r>
      <w:hyperlink r:id="rId9" w:history="1">
        <w:r w:rsidR="005B51A7" w:rsidRPr="003971E0">
          <w:rPr>
            <w:rStyle w:val="Hyperlink"/>
            <w:rFonts w:ascii="Calibri" w:hAnsi="Calibri"/>
            <w:spacing w:val="-2"/>
          </w:rPr>
          <w:t>https://www.questcdn.com</w:t>
        </w:r>
      </w:hyperlink>
      <w:r w:rsidR="005B51A7">
        <w:rPr>
          <w:rFonts w:ascii="Calibri" w:hAnsi="Calibri"/>
          <w:spacing w:val="-2"/>
        </w:rPr>
        <w:t xml:space="preserve"> – </w:t>
      </w:r>
      <w:r w:rsidR="00EA62BA">
        <w:rPr>
          <w:rFonts w:ascii="Calibri" w:hAnsi="Calibri"/>
          <w:spacing w:val="-2"/>
        </w:rPr>
        <w:t>May 8th</w:t>
      </w:r>
      <w:r w:rsidR="005B51A7">
        <w:rPr>
          <w:rFonts w:ascii="Calibri" w:hAnsi="Calibri"/>
          <w:spacing w:val="-2"/>
        </w:rPr>
        <w:t>, 2020</w:t>
      </w:r>
    </w:p>
    <w:p w14:paraId="184C3476" w14:textId="7FBB2157" w:rsidR="00544FDC" w:rsidRDefault="00440436" w:rsidP="00665984">
      <w:pPr>
        <w:tabs>
          <w:tab w:val="left" w:pos="-720"/>
          <w:tab w:val="left" w:pos="900"/>
        </w:tabs>
        <w:suppressAutoHyphens/>
        <w:spacing w:after="120"/>
        <w:rPr>
          <w:rFonts w:ascii="Calibri" w:hAnsi="Calibri"/>
          <w:spacing w:val="-2"/>
        </w:rPr>
      </w:pPr>
      <w:r>
        <w:rPr>
          <w:rFonts w:ascii="Calibri" w:hAnsi="Calibri"/>
          <w:spacing w:val="-2"/>
        </w:rPr>
        <w:tab/>
        <w:t xml:space="preserve">DJC </w:t>
      </w:r>
      <w:r w:rsidR="005B51A7">
        <w:rPr>
          <w:rFonts w:ascii="Calibri" w:hAnsi="Calibri"/>
          <w:spacing w:val="-2"/>
        </w:rPr>
        <w:t xml:space="preserve">Oregon: </w:t>
      </w:r>
      <w:r w:rsidR="00EA62BA">
        <w:rPr>
          <w:rFonts w:ascii="Calibri" w:hAnsi="Calibri"/>
          <w:spacing w:val="-2"/>
        </w:rPr>
        <w:t>May 8th</w:t>
      </w:r>
      <w:r w:rsidR="005B51A7">
        <w:rPr>
          <w:rFonts w:ascii="Calibri" w:hAnsi="Calibri"/>
          <w:spacing w:val="-2"/>
        </w:rPr>
        <w:t>, 2020</w:t>
      </w:r>
    </w:p>
    <w:p w14:paraId="3E855D59" w14:textId="47C66BA4" w:rsidR="00B42485" w:rsidRDefault="00B42485" w:rsidP="00665984">
      <w:pPr>
        <w:tabs>
          <w:tab w:val="left" w:pos="-720"/>
          <w:tab w:val="left" w:pos="900"/>
        </w:tabs>
        <w:suppressAutoHyphens/>
        <w:spacing w:after="120"/>
        <w:rPr>
          <w:rFonts w:ascii="Calibri" w:hAnsi="Calibri"/>
          <w:spacing w:val="-2"/>
        </w:rPr>
      </w:pPr>
      <w:r>
        <w:rPr>
          <w:rFonts w:ascii="Calibri" w:hAnsi="Calibri"/>
          <w:spacing w:val="-2"/>
        </w:rPr>
        <w:tab/>
      </w:r>
      <w:r w:rsidRPr="007711D6">
        <w:rPr>
          <w:rFonts w:ascii="Calibri" w:hAnsi="Calibri"/>
          <w:spacing w:val="-2"/>
        </w:rPr>
        <w:t>Central Oregonian –</w:t>
      </w:r>
      <w:r w:rsidR="005B51A7" w:rsidRPr="007711D6">
        <w:rPr>
          <w:rFonts w:ascii="Calibri" w:hAnsi="Calibri"/>
          <w:spacing w:val="-2"/>
        </w:rPr>
        <w:t xml:space="preserve"> </w:t>
      </w:r>
      <w:r w:rsidR="00EA62BA">
        <w:rPr>
          <w:rFonts w:ascii="Calibri" w:hAnsi="Calibri"/>
          <w:spacing w:val="-2"/>
        </w:rPr>
        <w:t>May 8th</w:t>
      </w:r>
      <w:r w:rsidR="007711D6">
        <w:rPr>
          <w:rFonts w:ascii="Calibri" w:hAnsi="Calibri"/>
          <w:spacing w:val="-2"/>
        </w:rPr>
        <w:t>, 2020</w:t>
      </w:r>
    </w:p>
    <w:p w14:paraId="221C3BA3" w14:textId="4517F6A0" w:rsidR="00BC630C" w:rsidRPr="00BC630C" w:rsidRDefault="00BC630C" w:rsidP="00665984">
      <w:pPr>
        <w:tabs>
          <w:tab w:val="left" w:pos="-720"/>
          <w:tab w:val="left" w:pos="900"/>
        </w:tabs>
        <w:suppressAutoHyphens/>
        <w:spacing w:after="120"/>
        <w:rPr>
          <w:rFonts w:ascii="Calibri" w:hAnsi="Calibri"/>
          <w:strike/>
          <w:spacing w:val="-2"/>
        </w:rPr>
      </w:pPr>
      <w:r w:rsidRPr="00BC630C">
        <w:rPr>
          <w:rStyle w:val="CommentReference"/>
          <w:strike/>
          <w:color w:val="4F81BD" w:themeColor="accent1"/>
        </w:rPr>
        <w:t xml:space="preserve"> </w:t>
      </w:r>
    </w:p>
    <w:p w14:paraId="6C03A7E5" w14:textId="77777777" w:rsidR="00BC630C" w:rsidRDefault="00BC630C" w:rsidP="00665984">
      <w:pPr>
        <w:tabs>
          <w:tab w:val="left" w:pos="-720"/>
          <w:tab w:val="left" w:pos="900"/>
        </w:tabs>
        <w:suppressAutoHyphens/>
        <w:spacing w:after="120"/>
        <w:rPr>
          <w:rFonts w:ascii="Calibri" w:hAnsi="Calibri"/>
          <w:spacing w:val="-2"/>
        </w:rPr>
      </w:pPr>
    </w:p>
    <w:p w14:paraId="28A1B9DB" w14:textId="206119AB" w:rsidR="007711D6" w:rsidRPr="007711D6" w:rsidRDefault="007711D6" w:rsidP="00665984">
      <w:pPr>
        <w:tabs>
          <w:tab w:val="left" w:pos="-720"/>
          <w:tab w:val="left" w:pos="900"/>
        </w:tabs>
        <w:suppressAutoHyphens/>
        <w:spacing w:after="120"/>
        <w:rPr>
          <w:rFonts w:ascii="Calibri" w:hAnsi="Calibri"/>
          <w:spacing w:val="-2"/>
        </w:rPr>
      </w:pPr>
      <w:r>
        <w:rPr>
          <w:rFonts w:ascii="Calibri" w:hAnsi="Calibri"/>
          <w:spacing w:val="-2"/>
        </w:rPr>
        <w:tab/>
      </w:r>
      <w:r w:rsidRPr="007711D6">
        <w:rPr>
          <w:rFonts w:ascii="Calibri" w:hAnsi="Calibri"/>
          <w:spacing w:val="-2"/>
        </w:rPr>
        <w:tab/>
      </w:r>
    </w:p>
    <w:p w14:paraId="146B09AD" w14:textId="695EE851" w:rsidR="0089341D" w:rsidRDefault="0089341D" w:rsidP="00544FDC">
      <w:pPr>
        <w:tabs>
          <w:tab w:val="left" w:pos="-720"/>
          <w:tab w:val="left" w:pos="900"/>
        </w:tabs>
        <w:suppressAutoHyphens/>
        <w:rPr>
          <w:rFonts w:ascii="Calibri" w:hAnsi="Calibri"/>
          <w:spacing w:val="-2"/>
          <w:highlight w:val="yellow"/>
        </w:rPr>
      </w:pPr>
    </w:p>
    <w:p w14:paraId="79036DA6" w14:textId="13926DAC" w:rsidR="0089341D" w:rsidRDefault="0089341D" w:rsidP="00544FDC">
      <w:pPr>
        <w:tabs>
          <w:tab w:val="left" w:pos="-720"/>
          <w:tab w:val="left" w:pos="900"/>
        </w:tabs>
        <w:suppressAutoHyphens/>
        <w:rPr>
          <w:rFonts w:ascii="Calibri" w:hAnsi="Calibri"/>
          <w:spacing w:val="-2"/>
          <w:highlight w:val="yellow"/>
        </w:rPr>
      </w:pPr>
    </w:p>
    <w:p w14:paraId="73861667" w14:textId="502707F3" w:rsidR="0089341D" w:rsidRPr="0089341D" w:rsidRDefault="0089341D" w:rsidP="00544FDC">
      <w:pPr>
        <w:tabs>
          <w:tab w:val="left" w:pos="-720"/>
          <w:tab w:val="left" w:pos="900"/>
        </w:tabs>
        <w:suppressAutoHyphens/>
        <w:rPr>
          <w:rFonts w:ascii="Calibri" w:hAnsi="Calibri"/>
          <w:spacing w:val="-2"/>
          <w:highlight w:val="yellow"/>
        </w:rPr>
      </w:pPr>
    </w:p>
    <w:sectPr w:rsidR="0089341D" w:rsidRPr="0089341D" w:rsidSect="00D00C32">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08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4156" w14:textId="77777777" w:rsidR="001028C1" w:rsidRDefault="001028C1">
      <w:pPr>
        <w:spacing w:line="20" w:lineRule="exact"/>
        <w:rPr>
          <w:sz w:val="24"/>
        </w:rPr>
      </w:pPr>
    </w:p>
  </w:endnote>
  <w:endnote w:type="continuationSeparator" w:id="0">
    <w:p w14:paraId="7FB55FAC" w14:textId="77777777" w:rsidR="001028C1" w:rsidRDefault="001028C1">
      <w:r>
        <w:rPr>
          <w:sz w:val="24"/>
        </w:rPr>
        <w:t xml:space="preserve"> </w:t>
      </w:r>
    </w:p>
  </w:endnote>
  <w:endnote w:type="continuationNotice" w:id="1">
    <w:p w14:paraId="44B632EF" w14:textId="77777777" w:rsidR="001028C1" w:rsidRDefault="001028C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8E39" w14:textId="77777777" w:rsidR="00091DC7" w:rsidRDefault="00091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4C93" w14:textId="77777777" w:rsidR="00091DC7" w:rsidRDefault="00091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ADEC" w14:textId="77777777" w:rsidR="00091DC7" w:rsidRDefault="0009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8D655" w14:textId="77777777" w:rsidR="001028C1" w:rsidRDefault="001028C1">
      <w:r>
        <w:rPr>
          <w:sz w:val="24"/>
        </w:rPr>
        <w:separator/>
      </w:r>
    </w:p>
  </w:footnote>
  <w:footnote w:type="continuationSeparator" w:id="0">
    <w:p w14:paraId="757C3F97" w14:textId="77777777" w:rsidR="001028C1" w:rsidRDefault="00102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8250" w14:textId="7CB15296" w:rsidR="00091DC7" w:rsidRDefault="00091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E6F80" w14:textId="3139998F" w:rsidR="00097E58" w:rsidRDefault="00097E58" w:rsidP="00DC551D">
    <w:pPr>
      <w:pStyle w:val="Header"/>
      <w:ind w:left="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F827" w14:textId="5643A8D8" w:rsidR="00091DC7" w:rsidRDefault="00091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2A7"/>
    <w:multiLevelType w:val="singleLevel"/>
    <w:tmpl w:val="0409000F"/>
    <w:lvl w:ilvl="0">
      <w:start w:val="11"/>
      <w:numFmt w:val="decimal"/>
      <w:lvlText w:val="%1."/>
      <w:lvlJc w:val="left"/>
      <w:pPr>
        <w:tabs>
          <w:tab w:val="num" w:pos="360"/>
        </w:tabs>
        <w:ind w:left="360" w:hanging="360"/>
      </w:pPr>
      <w:rPr>
        <w:rFonts w:hint="default"/>
      </w:rPr>
    </w:lvl>
  </w:abstractNum>
  <w:abstractNum w:abstractNumId="1" w15:restartNumberingAfterBreak="0">
    <w:nsid w:val="29DB0477"/>
    <w:multiLevelType w:val="singleLevel"/>
    <w:tmpl w:val="A6CA39EE"/>
    <w:lvl w:ilvl="0">
      <w:start w:val="1"/>
      <w:numFmt w:val="bullet"/>
      <w:lvlText w:val=""/>
      <w:lvlJc w:val="left"/>
      <w:pPr>
        <w:tabs>
          <w:tab w:val="num" w:pos="1080"/>
        </w:tabs>
        <w:ind w:left="1080" w:hanging="360"/>
      </w:pPr>
      <w:rPr>
        <w:rFonts w:ascii="Symbol" w:hAnsi="Symbol" w:hint="default"/>
        <w:sz w:val="20"/>
      </w:rPr>
    </w:lvl>
  </w:abstractNum>
  <w:abstractNum w:abstractNumId="2" w15:restartNumberingAfterBreak="0">
    <w:nsid w:val="2E8E2876"/>
    <w:multiLevelType w:val="hybridMultilevel"/>
    <w:tmpl w:val="D0A8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3222A"/>
    <w:multiLevelType w:val="hybridMultilevel"/>
    <w:tmpl w:val="C5CCABF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DC10EF"/>
    <w:multiLevelType w:val="hybridMultilevel"/>
    <w:tmpl w:val="2B44307C"/>
    <w:lvl w:ilvl="0" w:tplc="BB56568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7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D3"/>
    <w:rsid w:val="00006507"/>
    <w:rsid w:val="0004775B"/>
    <w:rsid w:val="00050D92"/>
    <w:rsid w:val="00084D7C"/>
    <w:rsid w:val="00091DC7"/>
    <w:rsid w:val="00097E58"/>
    <w:rsid w:val="000A0355"/>
    <w:rsid w:val="000B4844"/>
    <w:rsid w:val="000C7D1A"/>
    <w:rsid w:val="000D03E3"/>
    <w:rsid w:val="001028C1"/>
    <w:rsid w:val="001154DD"/>
    <w:rsid w:val="0012201E"/>
    <w:rsid w:val="00122926"/>
    <w:rsid w:val="00136D51"/>
    <w:rsid w:val="0014359A"/>
    <w:rsid w:val="0017115F"/>
    <w:rsid w:val="00197700"/>
    <w:rsid w:val="001A712B"/>
    <w:rsid w:val="001B118C"/>
    <w:rsid w:val="001C05A1"/>
    <w:rsid w:val="001C05C4"/>
    <w:rsid w:val="001C60DE"/>
    <w:rsid w:val="001C7045"/>
    <w:rsid w:val="001D4E39"/>
    <w:rsid w:val="001E1228"/>
    <w:rsid w:val="001E4779"/>
    <w:rsid w:val="002217A8"/>
    <w:rsid w:val="002379BA"/>
    <w:rsid w:val="00237F68"/>
    <w:rsid w:val="00286D92"/>
    <w:rsid w:val="002D5001"/>
    <w:rsid w:val="002D5CAC"/>
    <w:rsid w:val="002E1E3F"/>
    <w:rsid w:val="002E570B"/>
    <w:rsid w:val="002F11C8"/>
    <w:rsid w:val="002F1D45"/>
    <w:rsid w:val="00301A18"/>
    <w:rsid w:val="003109F4"/>
    <w:rsid w:val="003145E0"/>
    <w:rsid w:val="00356910"/>
    <w:rsid w:val="00362C9B"/>
    <w:rsid w:val="003726B8"/>
    <w:rsid w:val="003D5ED7"/>
    <w:rsid w:val="003F3CF6"/>
    <w:rsid w:val="004020B5"/>
    <w:rsid w:val="00403302"/>
    <w:rsid w:val="00404BE3"/>
    <w:rsid w:val="00440436"/>
    <w:rsid w:val="00444FF0"/>
    <w:rsid w:val="00461093"/>
    <w:rsid w:val="00473D0A"/>
    <w:rsid w:val="00482965"/>
    <w:rsid w:val="004B557A"/>
    <w:rsid w:val="004D16D3"/>
    <w:rsid w:val="004D6DC6"/>
    <w:rsid w:val="004F0597"/>
    <w:rsid w:val="005022C7"/>
    <w:rsid w:val="00521458"/>
    <w:rsid w:val="00523B3C"/>
    <w:rsid w:val="00542E9F"/>
    <w:rsid w:val="00544FDC"/>
    <w:rsid w:val="0055268B"/>
    <w:rsid w:val="00562AF0"/>
    <w:rsid w:val="00566577"/>
    <w:rsid w:val="005812FD"/>
    <w:rsid w:val="005914F5"/>
    <w:rsid w:val="00591570"/>
    <w:rsid w:val="005A1861"/>
    <w:rsid w:val="005B51A7"/>
    <w:rsid w:val="005C2561"/>
    <w:rsid w:val="005D1B05"/>
    <w:rsid w:val="005D71DE"/>
    <w:rsid w:val="00624FC4"/>
    <w:rsid w:val="00665984"/>
    <w:rsid w:val="00684414"/>
    <w:rsid w:val="0068650A"/>
    <w:rsid w:val="006C5F27"/>
    <w:rsid w:val="006D3A02"/>
    <w:rsid w:val="006D5CA3"/>
    <w:rsid w:val="006F42D7"/>
    <w:rsid w:val="006F708C"/>
    <w:rsid w:val="007049B9"/>
    <w:rsid w:val="00714631"/>
    <w:rsid w:val="00730AB2"/>
    <w:rsid w:val="0073612E"/>
    <w:rsid w:val="00740F64"/>
    <w:rsid w:val="00745143"/>
    <w:rsid w:val="007711D6"/>
    <w:rsid w:val="0078580E"/>
    <w:rsid w:val="00794CCA"/>
    <w:rsid w:val="007A4084"/>
    <w:rsid w:val="007A5D9F"/>
    <w:rsid w:val="007B21E3"/>
    <w:rsid w:val="007C28BD"/>
    <w:rsid w:val="007C56A0"/>
    <w:rsid w:val="007E634C"/>
    <w:rsid w:val="007F4585"/>
    <w:rsid w:val="008075FA"/>
    <w:rsid w:val="008464CF"/>
    <w:rsid w:val="008558EA"/>
    <w:rsid w:val="00857F7C"/>
    <w:rsid w:val="00863F73"/>
    <w:rsid w:val="00873E7E"/>
    <w:rsid w:val="0089341D"/>
    <w:rsid w:val="008A248D"/>
    <w:rsid w:val="008A5718"/>
    <w:rsid w:val="008B2B86"/>
    <w:rsid w:val="00906A17"/>
    <w:rsid w:val="00917F20"/>
    <w:rsid w:val="0093699F"/>
    <w:rsid w:val="00943DEE"/>
    <w:rsid w:val="0097336F"/>
    <w:rsid w:val="009D6C92"/>
    <w:rsid w:val="009E0883"/>
    <w:rsid w:val="009F2B32"/>
    <w:rsid w:val="00A1667D"/>
    <w:rsid w:val="00A20434"/>
    <w:rsid w:val="00A45E60"/>
    <w:rsid w:val="00A64A47"/>
    <w:rsid w:val="00A951FE"/>
    <w:rsid w:val="00AA6BCA"/>
    <w:rsid w:val="00AB1C34"/>
    <w:rsid w:val="00AE2B2C"/>
    <w:rsid w:val="00AF02BA"/>
    <w:rsid w:val="00B22A5F"/>
    <w:rsid w:val="00B42485"/>
    <w:rsid w:val="00B53C28"/>
    <w:rsid w:val="00B56A03"/>
    <w:rsid w:val="00B80006"/>
    <w:rsid w:val="00BC1143"/>
    <w:rsid w:val="00BC630C"/>
    <w:rsid w:val="00BE276A"/>
    <w:rsid w:val="00C03021"/>
    <w:rsid w:val="00C1098F"/>
    <w:rsid w:val="00C15A00"/>
    <w:rsid w:val="00C25315"/>
    <w:rsid w:val="00C31766"/>
    <w:rsid w:val="00C52064"/>
    <w:rsid w:val="00C55005"/>
    <w:rsid w:val="00C63FA4"/>
    <w:rsid w:val="00C974FD"/>
    <w:rsid w:val="00CA5E4A"/>
    <w:rsid w:val="00CC0CC8"/>
    <w:rsid w:val="00CC3B3D"/>
    <w:rsid w:val="00CC3F80"/>
    <w:rsid w:val="00CC481D"/>
    <w:rsid w:val="00CE2103"/>
    <w:rsid w:val="00D00C32"/>
    <w:rsid w:val="00D0571A"/>
    <w:rsid w:val="00D11301"/>
    <w:rsid w:val="00D11930"/>
    <w:rsid w:val="00D61DC2"/>
    <w:rsid w:val="00D86B8D"/>
    <w:rsid w:val="00DC551D"/>
    <w:rsid w:val="00E039B5"/>
    <w:rsid w:val="00E229CC"/>
    <w:rsid w:val="00E237FE"/>
    <w:rsid w:val="00E25C0B"/>
    <w:rsid w:val="00E25E72"/>
    <w:rsid w:val="00E3625B"/>
    <w:rsid w:val="00E47292"/>
    <w:rsid w:val="00E7454D"/>
    <w:rsid w:val="00E810F3"/>
    <w:rsid w:val="00EA62BA"/>
    <w:rsid w:val="00EC1AC3"/>
    <w:rsid w:val="00EC466B"/>
    <w:rsid w:val="00ED4599"/>
    <w:rsid w:val="00EE5320"/>
    <w:rsid w:val="00EF2A9D"/>
    <w:rsid w:val="00F044C2"/>
    <w:rsid w:val="00F119A5"/>
    <w:rsid w:val="00F158BC"/>
    <w:rsid w:val="00F23743"/>
    <w:rsid w:val="00F54680"/>
    <w:rsid w:val="00F83471"/>
    <w:rsid w:val="00F87C5C"/>
    <w:rsid w:val="00FC6E7A"/>
    <w:rsid w:val="00FD2C01"/>
    <w:rsid w:val="00FD58D3"/>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EB477A"/>
  <w15:docId w15:val="{DC62E012-4018-4BCB-8B9A-B472CB7C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jc w:val="center"/>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pBdr>
        <w:top w:val="single" w:sz="4" w:space="1" w:color="auto"/>
        <w:left w:val="single" w:sz="4" w:space="4" w:color="auto"/>
        <w:bottom w:val="single" w:sz="4" w:space="1" w:color="auto"/>
        <w:right w:val="single" w:sz="4" w:space="1" w:color="auto"/>
      </w:pBdr>
      <w:tabs>
        <w:tab w:val="left" w:pos="-720"/>
      </w:tabs>
      <w:suppressAutoHyphens/>
      <w:jc w:val="both"/>
    </w:pPr>
    <w:rPr>
      <w:rFonts w:ascii="Times New Roman" w:hAnsi="Times New Roman"/>
      <w:color w:val="800080"/>
      <w:spacing w:val="-2"/>
    </w:rPr>
  </w:style>
  <w:style w:type="paragraph" w:styleId="BodyTextIndent">
    <w:name w:val="Body Text Indent"/>
    <w:basedOn w:val="Normal"/>
    <w:pPr>
      <w:tabs>
        <w:tab w:val="left" w:pos="-720"/>
        <w:tab w:val="left" w:pos="360"/>
      </w:tabs>
      <w:suppressAutoHyphens/>
      <w:ind w:left="360" w:hanging="360"/>
      <w:jc w:val="both"/>
    </w:pPr>
    <w:rPr>
      <w:rFonts w:ascii="Times New Roman" w:hAnsi="Times New Roman"/>
      <w:color w:val="800080"/>
      <w:spacing w:val="-2"/>
    </w:rPr>
  </w:style>
  <w:style w:type="paragraph" w:styleId="BodyText2">
    <w:name w:val="Body Text 2"/>
    <w:basedOn w:val="Normal"/>
    <w:rPr>
      <w:rFonts w:ascii="Times New Roman" w:hAnsi="Times New Roman"/>
      <w:color w:val="800080"/>
      <w:sz w:val="18"/>
    </w:rPr>
  </w:style>
  <w:style w:type="paragraph" w:styleId="BodyText3">
    <w:name w:val="Body Text 3"/>
    <w:basedOn w:val="Normal"/>
    <w:pPr>
      <w:tabs>
        <w:tab w:val="left" w:pos="-720"/>
      </w:tabs>
      <w:suppressAutoHyphens/>
      <w:jc w:val="both"/>
    </w:pPr>
    <w:rPr>
      <w:rFonts w:ascii="Times New Roman" w:hAnsi="Times New Roman"/>
      <w:color w:val="800080"/>
      <w:spacing w:val="-2"/>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9F2B32"/>
    <w:rPr>
      <w:b/>
      <w:bCs/>
    </w:rPr>
  </w:style>
  <w:style w:type="paragraph" w:styleId="BalloonText">
    <w:name w:val="Balloon Text"/>
    <w:basedOn w:val="Normal"/>
    <w:semiHidden/>
    <w:rsid w:val="009F2B32"/>
    <w:rPr>
      <w:rFonts w:ascii="Tahoma" w:hAnsi="Tahoma" w:cs="Tahoma"/>
      <w:sz w:val="16"/>
      <w:szCs w:val="16"/>
    </w:rPr>
  </w:style>
  <w:style w:type="paragraph" w:styleId="Revision">
    <w:name w:val="Revision"/>
    <w:hidden/>
    <w:uiPriority w:val="99"/>
    <w:semiHidden/>
    <w:rsid w:val="003726B8"/>
    <w:rPr>
      <w:rFonts w:ascii="Courier New" w:hAnsi="Courier New"/>
    </w:rPr>
  </w:style>
  <w:style w:type="character" w:customStyle="1" w:styleId="HeaderChar">
    <w:name w:val="Header Char"/>
    <w:link w:val="Header"/>
    <w:uiPriority w:val="99"/>
    <w:rsid w:val="00B22A5F"/>
    <w:rPr>
      <w:rFonts w:ascii="Courier New" w:hAnsi="Courier New"/>
    </w:rPr>
  </w:style>
  <w:style w:type="character" w:styleId="UnresolvedMention">
    <w:name w:val="Unresolved Mention"/>
    <w:basedOn w:val="DefaultParagraphFont"/>
    <w:uiPriority w:val="99"/>
    <w:semiHidden/>
    <w:unhideWhenUsed/>
    <w:rsid w:val="005B51A7"/>
    <w:rPr>
      <w:color w:val="605E5C"/>
      <w:shd w:val="clear" w:color="auto" w:fill="E1DFDD"/>
    </w:rPr>
  </w:style>
  <w:style w:type="paragraph" w:styleId="ListParagraph">
    <w:name w:val="List Paragraph"/>
    <w:basedOn w:val="Normal"/>
    <w:uiPriority w:val="34"/>
    <w:qFormat/>
    <w:rsid w:val="0009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807-302-16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questcd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uestcd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Precision Approach Engineering, Inc.</Company>
  <LinksUpToDate>false</LinksUpToDate>
  <CharactersWithSpaces>4889</CharactersWithSpaces>
  <SharedDoc>false</SharedDoc>
  <HLinks>
    <vt:vector size="6" baseType="variant">
      <vt:variant>
        <vt:i4>1048669</vt:i4>
      </vt:variant>
      <vt:variant>
        <vt:i4>0</vt:i4>
      </vt:variant>
      <vt:variant>
        <vt:i4>0</vt:i4>
      </vt:variant>
      <vt:variant>
        <vt:i4>5</vt:i4>
      </vt:variant>
      <vt:variant>
        <vt:lpwstr>http://www.oregon.gov/ODOT/CS/OPO/construction/prequalification.shtml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subject>COP004 General Aviation Aircraft Apron</dc:subject>
  <dc:creator>tra</dc:creator>
  <dc:description/>
  <cp:lastModifiedBy>Tonya Amidon</cp:lastModifiedBy>
  <cp:revision>3</cp:revision>
  <cp:lastPrinted>2020-05-04T23:22:00Z</cp:lastPrinted>
  <dcterms:created xsi:type="dcterms:W3CDTF">2020-05-05T21:35:00Z</dcterms:created>
  <dcterms:modified xsi:type="dcterms:W3CDTF">2020-05-05T21:45:00Z</dcterms:modified>
</cp:coreProperties>
</file>